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DD" w:rsidRDefault="001A31DD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A31DD" w:rsidRDefault="001A31D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1A31D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A31DD" w:rsidRDefault="001A31DD">
            <w:pPr>
              <w:pStyle w:val="ConsPlusNormal"/>
              <w:outlineLvl w:val="0"/>
            </w:pPr>
            <w:r>
              <w:t>15 февраля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A31DD" w:rsidRDefault="001A31DD">
            <w:pPr>
              <w:pStyle w:val="ConsPlusNormal"/>
              <w:jc w:val="right"/>
              <w:outlineLvl w:val="0"/>
            </w:pPr>
            <w:r>
              <w:t>N 116</w:t>
            </w:r>
          </w:p>
        </w:tc>
      </w:tr>
    </w:tbl>
    <w:p w:rsidR="001A31DD" w:rsidRDefault="001A31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Title"/>
        <w:jc w:val="center"/>
      </w:pPr>
      <w:r>
        <w:t>УКАЗ</w:t>
      </w:r>
    </w:p>
    <w:p w:rsidR="001A31DD" w:rsidRDefault="001A31DD">
      <w:pPr>
        <w:pStyle w:val="ConsPlusTitle"/>
        <w:jc w:val="center"/>
      </w:pPr>
    </w:p>
    <w:p w:rsidR="001A31DD" w:rsidRDefault="001A31DD">
      <w:pPr>
        <w:pStyle w:val="ConsPlusTitle"/>
        <w:jc w:val="center"/>
      </w:pPr>
      <w:r>
        <w:t>ПРЕЗИДЕНТА РОССИЙСКОЙ ФЕДЕРАЦИИ</w:t>
      </w:r>
    </w:p>
    <w:p w:rsidR="001A31DD" w:rsidRDefault="001A31DD">
      <w:pPr>
        <w:pStyle w:val="ConsPlusTitle"/>
        <w:jc w:val="center"/>
      </w:pPr>
    </w:p>
    <w:p w:rsidR="001A31DD" w:rsidRDefault="001A31DD">
      <w:pPr>
        <w:pStyle w:val="ConsPlusTitle"/>
        <w:jc w:val="center"/>
      </w:pPr>
      <w:r>
        <w:t>О МЕРАХ ПО ПРОТИВОДЕЙСТВИЮ ТЕРРОРИЗМУ</w:t>
      </w:r>
    </w:p>
    <w:p w:rsidR="001A31DD" w:rsidRDefault="001A31D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A31D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31DD" w:rsidRDefault="001A31D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02.08.2006 </w:t>
            </w:r>
            <w:hyperlink r:id="rId6" w:history="1">
              <w:r>
                <w:rPr>
                  <w:color w:val="0000FF"/>
                </w:rPr>
                <w:t>N 832с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04.11.2007 </w:t>
            </w:r>
            <w:hyperlink r:id="rId7" w:history="1">
              <w:r>
                <w:rPr>
                  <w:color w:val="0000FF"/>
                </w:rPr>
                <w:t>N 1470</w:t>
              </w:r>
            </w:hyperlink>
            <w:r>
              <w:rPr>
                <w:color w:val="392C69"/>
              </w:rPr>
              <w:t xml:space="preserve">, от 29.02.2008 </w:t>
            </w:r>
            <w:hyperlink r:id="rId8" w:history="1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08.08.2008 </w:t>
            </w:r>
            <w:hyperlink r:id="rId9" w:history="1">
              <w:r>
                <w:rPr>
                  <w:color w:val="0000FF"/>
                </w:rPr>
                <w:t>N 1188</w:t>
              </w:r>
            </w:hyperlink>
            <w:r>
              <w:rPr>
                <w:color w:val="392C69"/>
              </w:rPr>
              <w:t>,</w:t>
            </w:r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04.06.2009 </w:t>
            </w:r>
            <w:hyperlink r:id="rId10" w:history="1">
              <w:r>
                <w:rPr>
                  <w:color w:val="0000FF"/>
                </w:rPr>
                <w:t>N 631</w:t>
              </w:r>
            </w:hyperlink>
            <w:r>
              <w:rPr>
                <w:color w:val="392C69"/>
              </w:rPr>
              <w:t xml:space="preserve">, от 10.11.2009 </w:t>
            </w:r>
            <w:hyperlink r:id="rId11" w:history="1">
              <w:r>
                <w:rPr>
                  <w:color w:val="0000FF"/>
                </w:rPr>
                <w:t>N 1267</w:t>
              </w:r>
            </w:hyperlink>
            <w:r>
              <w:rPr>
                <w:color w:val="392C69"/>
              </w:rPr>
              <w:t xml:space="preserve">, от 22.04.2010 </w:t>
            </w:r>
            <w:hyperlink r:id="rId12" w:history="1">
              <w:r>
                <w:rPr>
                  <w:color w:val="0000FF"/>
                </w:rPr>
                <w:t>N 500</w:t>
              </w:r>
            </w:hyperlink>
            <w:r>
              <w:rPr>
                <w:color w:val="392C69"/>
              </w:rPr>
              <w:t>,</w:t>
            </w:r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08.10.2010 </w:t>
            </w:r>
            <w:hyperlink r:id="rId13" w:history="1">
              <w:r>
                <w:rPr>
                  <w:color w:val="0000FF"/>
                </w:rPr>
                <w:t>N 1222</w:t>
              </w:r>
            </w:hyperlink>
            <w:r>
              <w:rPr>
                <w:color w:val="392C69"/>
              </w:rPr>
              <w:t xml:space="preserve">, от 02.09.2012 </w:t>
            </w:r>
            <w:hyperlink r:id="rId14" w:history="1">
              <w:r>
                <w:rPr>
                  <w:color w:val="0000FF"/>
                </w:rPr>
                <w:t>N 1258</w:t>
              </w:r>
            </w:hyperlink>
            <w:r>
              <w:rPr>
                <w:color w:val="392C69"/>
              </w:rPr>
              <w:t xml:space="preserve">, от 26.06.2013 </w:t>
            </w:r>
            <w:hyperlink r:id="rId15" w:history="1">
              <w:r>
                <w:rPr>
                  <w:color w:val="0000FF"/>
                </w:rPr>
                <w:t>N 579</w:t>
              </w:r>
            </w:hyperlink>
            <w:r>
              <w:rPr>
                <w:color w:val="392C69"/>
              </w:rPr>
              <w:t>,</w:t>
            </w:r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27.06.2014 </w:t>
            </w:r>
            <w:hyperlink r:id="rId16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 xml:space="preserve">, от 26.12.2015 </w:t>
            </w:r>
            <w:hyperlink r:id="rId17" w:history="1">
              <w:r>
                <w:rPr>
                  <w:color w:val="0000FF"/>
                </w:rPr>
                <w:t>N 664</w:t>
              </w:r>
            </w:hyperlink>
            <w:r>
              <w:rPr>
                <w:color w:val="392C69"/>
              </w:rPr>
              <w:t xml:space="preserve">, от 07.12.2016 </w:t>
            </w:r>
            <w:hyperlink r:id="rId18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>,</w:t>
            </w:r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07.12.2016 </w:t>
            </w:r>
            <w:hyperlink r:id="rId19" w:history="1">
              <w:r>
                <w:rPr>
                  <w:color w:val="0000FF"/>
                </w:rPr>
                <w:t>N 657</w:t>
              </w:r>
            </w:hyperlink>
            <w:r>
              <w:rPr>
                <w:color w:val="392C69"/>
              </w:rPr>
              <w:t xml:space="preserve">, от 29.07.2017 </w:t>
            </w:r>
            <w:hyperlink r:id="rId20" w:history="1">
              <w:r>
                <w:rPr>
                  <w:color w:val="0000FF"/>
                </w:rPr>
                <w:t>N 345</w:t>
              </w:r>
            </w:hyperlink>
            <w:r>
              <w:rPr>
                <w:color w:val="392C69"/>
              </w:rPr>
              <w:t xml:space="preserve">, от 25.11.2019 </w:t>
            </w:r>
            <w:hyperlink r:id="rId21" w:history="1">
              <w:r>
                <w:rPr>
                  <w:color w:val="0000FF"/>
                </w:rPr>
                <w:t>N 569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  <w:r>
        <w:t>В целях совершенствования государственного управления в области противодействия терроризму постановляю: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1. Образовать Национальный антитеррористический комитет (далее - Комитет).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2. Установить, что председателем Национального антитеррористического комитета (далее - председатель Комитета) по должности является директор Федеральной службы безопасности Российской Федерации.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3. Образовать для 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профилактике терроризма, а также по минимизации и ликвидации последствий его проявлений антитеррористические комиссии в субъектах Российской Федерации.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Руководителями антитеррористических комиссий в субъектах Российской Федерации по должности являются высшие должностные лица (руководители высших исполнительных органов государственной власти) субъектов Российской Федерации.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4. Для организации планирования применения сил и средств федеральных органов исполнительной власти и их территориальных органов по борьбе с терроризмом, а также для управления контртеррористическими операциями образовать: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а) в составе Комитета - Федеральный оперативный штаб;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оперативные штабы в субъектах Российской Федерации.</w:t>
      </w:r>
    </w:p>
    <w:p w:rsidR="001A31DD" w:rsidRDefault="001A31DD">
      <w:pPr>
        <w:pStyle w:val="ConsPlusNormal"/>
        <w:jc w:val="both"/>
      </w:pPr>
      <w:r>
        <w:t xml:space="preserve">(п. 4 в ред. </w:t>
      </w:r>
      <w:hyperlink r:id="rId22" w:history="1">
        <w:r>
          <w:rPr>
            <w:color w:val="0000FF"/>
          </w:rPr>
          <w:t>Указа</w:t>
        </w:r>
      </w:hyperlink>
      <w:r>
        <w:t xml:space="preserve"> Президента РФ от 02.08.2006 N 832с)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4.1. Возложить функцию по непосредственному руководству специальными силами и средствами по обнаружению и пресечению деятельности террористических организаций и групп, их лидеров и лиц, участвующих в организации и осуществлении террористических актов на территории Северо-Кавказского региона Российской Федерации, на оперативные штабы в субъектах Российской Федерации, на территориях которых дислоцируются указанные силы и средства.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lastRenderedPageBreak/>
        <w:t xml:space="preserve">Абзацы второй - четвертый утратили силу с 26 декабря 2015 года. - </w:t>
      </w:r>
      <w:hyperlink r:id="rId23" w:history="1">
        <w:r>
          <w:rPr>
            <w:color w:val="0000FF"/>
          </w:rPr>
          <w:t>Указ</w:t>
        </w:r>
      </w:hyperlink>
      <w:r>
        <w:t xml:space="preserve"> Президента РФ от 26.12.2015 N 664.</w:t>
      </w:r>
    </w:p>
    <w:p w:rsidR="001A31DD" w:rsidRDefault="001A31DD">
      <w:pPr>
        <w:pStyle w:val="ConsPlusNormal"/>
        <w:jc w:val="both"/>
      </w:pPr>
      <w:r>
        <w:t xml:space="preserve">(п. 4.1 в ред. </w:t>
      </w:r>
      <w:hyperlink r:id="rId24" w:history="1">
        <w:r>
          <w:rPr>
            <w:color w:val="0000FF"/>
          </w:rPr>
          <w:t>Указа</w:t>
        </w:r>
      </w:hyperlink>
      <w:r>
        <w:t xml:space="preserve"> Президента РФ от 10.11.2009 N 1267)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5. Установить, что: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а) решения Федерального оперативного штаба, принятые в соответствии с его компетенцией, обязательны для всех государственных органов, представители которых входят в его состав и в состав оперативных штабов в субъектах Российской Федерации;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решения оперативных штабов в субъектах Российской Федерации, принятые в соответствии с их компетенцией, обязательны для всех государственных органов, представители которых входят в их состав.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6. Установить, что: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а) руководителя Федерального оперативного штаба назначает председатель Комитета;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руководителями оперативных штабов в субъектах Российской Федерации, по должности являются руководители территориальных органов Федеральной службы безопасности Российской Федерации в соответствующих субъектах Российской Федерации, если председателем Комитета не принято иное решение;</w:t>
      </w:r>
    </w:p>
    <w:p w:rsidR="001A31DD" w:rsidRDefault="001A31DD">
      <w:pPr>
        <w:pStyle w:val="ConsPlusNormal"/>
        <w:jc w:val="both"/>
      </w:pPr>
      <w:r>
        <w:t xml:space="preserve">(в ред. Указов Президента РФ от 02.08.2006 </w:t>
      </w:r>
      <w:hyperlink r:id="rId25" w:history="1">
        <w:r>
          <w:rPr>
            <w:color w:val="0000FF"/>
          </w:rPr>
          <w:t>N 832с</w:t>
        </w:r>
      </w:hyperlink>
      <w:r>
        <w:t xml:space="preserve">, от 10.11.2009 </w:t>
      </w:r>
      <w:hyperlink r:id="rId26" w:history="1">
        <w:r>
          <w:rPr>
            <w:color w:val="0000FF"/>
          </w:rPr>
          <w:t>N 1267</w:t>
        </w:r>
      </w:hyperlink>
      <w:r>
        <w:t>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в) утратил силу с 1 октября 2009 года. - </w:t>
      </w:r>
      <w:hyperlink r:id="rId27" w:history="1">
        <w:r>
          <w:rPr>
            <w:color w:val="0000FF"/>
          </w:rPr>
          <w:t>Указ</w:t>
        </w:r>
      </w:hyperlink>
      <w:r>
        <w:t xml:space="preserve"> Президента РФ от 10.11.2009 N 1267;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г) утратил силу с 29 июля 2017 года. - </w:t>
      </w:r>
      <w:hyperlink r:id="rId28" w:history="1">
        <w:r>
          <w:rPr>
            <w:color w:val="0000FF"/>
          </w:rPr>
          <w:t>Указ</w:t>
        </w:r>
      </w:hyperlink>
      <w:r>
        <w:t xml:space="preserve"> Президента РФ от 29.07.2017 N 345.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7. Утратил силу со 2 августа 2006 года. - </w:t>
      </w:r>
      <w:hyperlink r:id="rId29" w:history="1">
        <w:r>
          <w:rPr>
            <w:color w:val="0000FF"/>
          </w:rPr>
          <w:t>Указ</w:t>
        </w:r>
      </w:hyperlink>
      <w:r>
        <w:t xml:space="preserve"> Президента РФ от 02.08.2006 N 832с.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7.1. Министерству внутренних дел Российской Федерации совместно с Министерством обороны Российской Федерации до 15 декабря 2006 г. представить в установленном порядке предложения по реорганизации Объединенной группировки, предусмотрев возможность поэтапного вывода в 2007 - 2008 годах подразделений внутренних войск Министерства внутренних дел Российской Федерации и Вооруженных Сил Российской Федерации, дислоцированных в Чеченской Республике на временной основе.</w:t>
      </w:r>
    </w:p>
    <w:p w:rsidR="001A31DD" w:rsidRDefault="001A31DD">
      <w:pPr>
        <w:pStyle w:val="ConsPlusNormal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</w:t>
      </w:r>
      <w:hyperlink r:id="rId30" w:history="1">
        <w:r>
          <w:rPr>
            <w:color w:val="0000FF"/>
          </w:rPr>
          <w:t>Указом</w:t>
        </w:r>
      </w:hyperlink>
      <w:r>
        <w:t xml:space="preserve"> Президента РФ от 02.08.2006 N 832с)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8 - 9. Утратили силу с 26 декабря 2015 года. - </w:t>
      </w:r>
      <w:hyperlink r:id="rId31" w:history="1">
        <w:r>
          <w:rPr>
            <w:color w:val="0000FF"/>
          </w:rPr>
          <w:t>Указ</w:t>
        </w:r>
      </w:hyperlink>
      <w:r>
        <w:t xml:space="preserve"> Президента РФ от 26.12.2015 N 664.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10. Утвердить прилагаемые: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а) утратил силу с 26 декабря 2015 года. - </w:t>
      </w:r>
      <w:hyperlink r:id="rId32" w:history="1">
        <w:r>
          <w:rPr>
            <w:color w:val="0000FF"/>
          </w:rPr>
          <w:t>Указ</w:t>
        </w:r>
      </w:hyperlink>
      <w:r>
        <w:t xml:space="preserve"> Президента РФ от 26.12.2015 N 664;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б) утратил силу со 2 сентября 2012 года. - </w:t>
      </w:r>
      <w:hyperlink r:id="rId33" w:history="1">
        <w:r>
          <w:rPr>
            <w:color w:val="0000FF"/>
          </w:rPr>
          <w:t>Указ</w:t>
        </w:r>
      </w:hyperlink>
      <w:r>
        <w:t xml:space="preserve"> Президента РФ от 02.09.2012 N 1258;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в) </w:t>
      </w:r>
      <w:hyperlink w:anchor="P122" w:history="1">
        <w:r>
          <w:rPr>
            <w:color w:val="0000FF"/>
          </w:rPr>
          <w:t>состав</w:t>
        </w:r>
      </w:hyperlink>
      <w:r>
        <w:t xml:space="preserve"> антитеррористической комиссии в субъекте Российской Федерации по должностям;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г) </w:t>
      </w:r>
      <w:hyperlink w:anchor="P148" w:history="1">
        <w:r>
          <w:rPr>
            <w:color w:val="0000FF"/>
          </w:rPr>
          <w:t>состав</w:t>
        </w:r>
      </w:hyperlink>
      <w:r>
        <w:t xml:space="preserve"> Федерального оперативного штаба по должностям;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д) </w:t>
      </w:r>
      <w:hyperlink w:anchor="P188" w:history="1">
        <w:r>
          <w:rPr>
            <w:color w:val="0000FF"/>
          </w:rPr>
          <w:t>состав</w:t>
        </w:r>
      </w:hyperlink>
      <w:r>
        <w:t xml:space="preserve"> оперативного штаба в субъекте Российской Федерации по должностям;</w:t>
      </w:r>
    </w:p>
    <w:p w:rsidR="001A31DD" w:rsidRDefault="001A31DD">
      <w:pPr>
        <w:pStyle w:val="ConsPlusNormal"/>
        <w:jc w:val="both"/>
      </w:pPr>
      <w:r>
        <w:t xml:space="preserve">(в ред. Указов Президента РФ от 02.08.2006 </w:t>
      </w:r>
      <w:hyperlink r:id="rId34" w:history="1">
        <w:r>
          <w:rPr>
            <w:color w:val="0000FF"/>
          </w:rPr>
          <w:t>N 832с</w:t>
        </w:r>
      </w:hyperlink>
      <w:r>
        <w:t xml:space="preserve">, от 10.11.2009 </w:t>
      </w:r>
      <w:hyperlink r:id="rId35" w:history="1">
        <w:r>
          <w:rPr>
            <w:color w:val="0000FF"/>
          </w:rPr>
          <w:t>N 1267</w:t>
        </w:r>
      </w:hyperlink>
      <w:r>
        <w:t>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е) утратил силу с 1 октября 2009 года. - </w:t>
      </w:r>
      <w:hyperlink r:id="rId36" w:history="1">
        <w:r>
          <w:rPr>
            <w:color w:val="0000FF"/>
          </w:rPr>
          <w:t>Указ</w:t>
        </w:r>
      </w:hyperlink>
      <w:r>
        <w:t xml:space="preserve"> Президента РФ от 10.11.2009 N 1267.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11. Образовать для организационного и материально-технического обеспечения </w:t>
      </w:r>
      <w:r>
        <w:lastRenderedPageBreak/>
        <w:t>деятельности Комитета, Федерального оперативного штаба и оперативных штабов в субъектах Российской Федерации: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а) в составе Федеральной службы безопасности Российской Федерации - аппарат Национального антитеррористического комитета;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в органах федеральной службы безопасности - аппараты соответствующих оперативных штабов.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12. Установить, что: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а) </w:t>
      </w:r>
      <w:hyperlink r:id="rId37" w:history="1">
        <w:r>
          <w:rPr>
            <w:color w:val="0000FF"/>
          </w:rPr>
          <w:t>положение</w:t>
        </w:r>
      </w:hyperlink>
      <w:r>
        <w:t xml:space="preserve"> об антитеррористической комиссии в субъекте Российской Федерац</w:t>
      </w:r>
      <w:proofErr w:type="gramStart"/>
      <w:r>
        <w:t>ии и ее</w:t>
      </w:r>
      <w:proofErr w:type="gramEnd"/>
      <w:r>
        <w:t xml:space="preserve"> </w:t>
      </w:r>
      <w:hyperlink r:id="rId38" w:history="1">
        <w:r>
          <w:rPr>
            <w:color w:val="0000FF"/>
          </w:rPr>
          <w:t>регламент</w:t>
        </w:r>
      </w:hyperlink>
      <w:r>
        <w:t xml:space="preserve"> утверждаются председателем Комитета;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организационное и материально-техническое обеспечение деятельности антитеррористических комиссий в субъектах Российской Федерации осуществляется высшими должностными лицами (руководителями высших исполнительных органов государственной власти) субъектов Российской Федерации.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13. Увеличить штатную численность центрального аппарата: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а) Федеральной службы безопасности Российской Федерации - на 300 единиц;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Федеральной службы охраны Российской Федерации - на 7 единиц.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14. Установить, что: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а) структура аппаратов Комитета, Федерального оперативного штаба и оперативных штабов в субъектах Российской Федерации, штатная численность указанных аппаратов и порядок их комплектования определяются директором Федеральной службы безопасности Российской Федерации;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должности в аппаратах Комитета, Федерального оперативного штаба и оперативных штабов в субъектах Российской Федерации подлежат замещению федеральными государственными служащими, в том числе военнослужащими органов федеральной службы безопасности, а также прикомандированными к Федеральной службе безопасности Российской Федерации военнослужащими и сотрудниками федеральных органов исполнительной власти по согласованию с такими органами.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15. Председателю Комитета, руководителям Федерального оперативного штаба и оперативных штабов в субъектах Российской Федерации в месячный срок утвердить их персональный состав.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16. Председателю Комитета: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а) в 2-месячный срок утвердить: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положения о Федеральном оперативном штабе и оперативных штабах в субъектах Российской Федерации;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положения об аппаратах Комитета, Федерального оперативного штаба и оперативных штабов в субъектах Российской Федерации, а также их структуру;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в 3-месячный срок внести в установленном порядке предложения по совершенствованию управления контртеррористическими операциями на территории Северо-Кавказского региона Российской Федерации;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lastRenderedPageBreak/>
        <w:t>в) в 4-месячный срок утвердить положение об антитеррористической комиссии в субъекте Российской Федерац</w:t>
      </w:r>
      <w:proofErr w:type="gramStart"/>
      <w:r>
        <w:t>ии и ее</w:t>
      </w:r>
      <w:proofErr w:type="gramEnd"/>
      <w:r>
        <w:t xml:space="preserve"> регламент.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17. Правительству Российской Федерации: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а) в 2-месячный срок представить предложения по приведению актов Президента Российской Федерации в соответствие с настоящим Указом;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в 3-месячный срок решить в установленном порядке финансовые, материально-технические и иные вопросы, связанные с реализацией настоящего Указа;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в) привести свои акты в соответствие с настоящим Указом.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18. Федеральной службе безопасности Российской Федерации в 2-месячный срок представить в установленном порядке предложения: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а) о внесении изменений в </w:t>
      </w:r>
      <w:hyperlink r:id="rId39" w:history="1">
        <w:r>
          <w:rPr>
            <w:color w:val="0000FF"/>
          </w:rPr>
          <w:t>Положение</w:t>
        </w:r>
      </w:hyperlink>
      <w:r>
        <w:t xml:space="preserve"> о Федеральной службе безопасности Российской Федерации;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б) о внесении изменений в перечень воинских должностей, подлежащих замещению высшими офицерами в органах федеральной службы безопасности;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в) об изменении общего количества воинских должностей, подлежащих замещению полковниками (капитанами 1 ранга) в органах федеральной службы безопасности.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19. Признать утратившими силу:</w:t>
      </w:r>
    </w:p>
    <w:p w:rsidR="001A31DD" w:rsidRDefault="0028741D">
      <w:pPr>
        <w:pStyle w:val="ConsPlusNormal"/>
        <w:spacing w:before="220"/>
        <w:ind w:firstLine="540"/>
        <w:jc w:val="both"/>
      </w:pPr>
      <w:hyperlink r:id="rId40" w:history="1">
        <w:r w:rsidR="001A31DD">
          <w:rPr>
            <w:color w:val="0000FF"/>
          </w:rPr>
          <w:t>распоряжение</w:t>
        </w:r>
      </w:hyperlink>
      <w:r w:rsidR="001A31DD">
        <w:t xml:space="preserve"> Президента Российской Федерации от 13 сентября 2004 г. N 421-рп "Об образовании Комиссии по вопросам координации деятельности федеральных органов исполнительной власти в Южном федеральном округе" (Собрание законодательства Российской Федерации, 2004, N 38, ст. 3792);</w:t>
      </w:r>
    </w:p>
    <w:p w:rsidR="001A31DD" w:rsidRDefault="0028741D">
      <w:pPr>
        <w:pStyle w:val="ConsPlusNormal"/>
        <w:spacing w:before="220"/>
        <w:ind w:firstLine="540"/>
        <w:jc w:val="both"/>
      </w:pPr>
      <w:hyperlink r:id="rId41" w:history="1">
        <w:r w:rsidR="001A31DD">
          <w:rPr>
            <w:color w:val="0000FF"/>
          </w:rPr>
          <w:t>распоряжение</w:t>
        </w:r>
      </w:hyperlink>
      <w:r w:rsidR="001A31DD">
        <w:t xml:space="preserve"> Президента Российской Федерации от 29 октября 2004 г. N 511-рп "О внесении изменений в состав Комиссии по вопросам координации деятельности федеральных органов исполнительной власти в Южном федеральном округе, утвержденный распоряжением Президента Российской Федерации от 13 сентября 2004 г. N 421-рп" (Собрание законодательства Российской Федерации, 2004, N 44, ст. 4345);</w:t>
      </w:r>
    </w:p>
    <w:p w:rsidR="001A31DD" w:rsidRDefault="0028741D">
      <w:pPr>
        <w:pStyle w:val="ConsPlusNormal"/>
        <w:spacing w:before="220"/>
        <w:ind w:firstLine="540"/>
        <w:jc w:val="both"/>
      </w:pPr>
      <w:hyperlink r:id="rId42" w:history="1">
        <w:r w:rsidR="001A31DD">
          <w:rPr>
            <w:color w:val="0000FF"/>
          </w:rPr>
          <w:t>распоряжение</w:t>
        </w:r>
      </w:hyperlink>
      <w:r w:rsidR="001A31DD">
        <w:t xml:space="preserve"> Президента Российской Федерации от 18 февраля 2005 г. N 62-рп "О Комиссии по вопросам координации деятельности федеральных органов исполнительной власти в Южном федеральном округе" (Собрание законодательства Российской Федерации, 2005, N 8, ст. 646).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20. Настоящий Указ вступает в силу со дня вступления в силу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"О противодействии терроризму".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jc w:val="right"/>
      </w:pPr>
      <w:r>
        <w:t>Президент</w:t>
      </w:r>
    </w:p>
    <w:p w:rsidR="001A31DD" w:rsidRDefault="001A31DD">
      <w:pPr>
        <w:pStyle w:val="ConsPlusNormal"/>
        <w:jc w:val="right"/>
      </w:pPr>
      <w:r>
        <w:t>Российской Федерации</w:t>
      </w:r>
    </w:p>
    <w:p w:rsidR="001A31DD" w:rsidRDefault="001A31DD">
      <w:pPr>
        <w:pStyle w:val="ConsPlusNormal"/>
        <w:jc w:val="right"/>
      </w:pPr>
      <w:r>
        <w:t>В.ПУТИН</w:t>
      </w:r>
    </w:p>
    <w:p w:rsidR="001A31DD" w:rsidRDefault="001A31DD">
      <w:pPr>
        <w:pStyle w:val="ConsPlusNormal"/>
      </w:pPr>
      <w:r>
        <w:t>Москва, Кремль</w:t>
      </w:r>
    </w:p>
    <w:p w:rsidR="001A31DD" w:rsidRDefault="001A31DD">
      <w:pPr>
        <w:pStyle w:val="ConsPlusNormal"/>
        <w:spacing w:before="220"/>
      </w:pPr>
      <w:r>
        <w:t>15 февраля 2006 года</w:t>
      </w:r>
    </w:p>
    <w:p w:rsidR="001A31DD" w:rsidRDefault="001A31DD">
      <w:pPr>
        <w:pStyle w:val="ConsPlusNormal"/>
        <w:spacing w:before="220"/>
      </w:pPr>
      <w:r>
        <w:t>N 116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jc w:val="right"/>
        <w:outlineLvl w:val="0"/>
      </w:pPr>
      <w:r>
        <w:t>Утверждено</w:t>
      </w:r>
    </w:p>
    <w:p w:rsidR="001A31DD" w:rsidRDefault="001A31DD">
      <w:pPr>
        <w:pStyle w:val="ConsPlusNormal"/>
        <w:jc w:val="right"/>
      </w:pPr>
      <w:r>
        <w:t>Указом Президента</w:t>
      </w:r>
    </w:p>
    <w:p w:rsidR="001A31DD" w:rsidRDefault="001A31DD">
      <w:pPr>
        <w:pStyle w:val="ConsPlusNormal"/>
        <w:jc w:val="right"/>
      </w:pPr>
      <w:r>
        <w:t>Российской Федерации</w:t>
      </w:r>
    </w:p>
    <w:p w:rsidR="001A31DD" w:rsidRDefault="001A31DD">
      <w:pPr>
        <w:pStyle w:val="ConsPlusNormal"/>
        <w:jc w:val="right"/>
      </w:pPr>
      <w:r>
        <w:t>от 15 февраля 2006 г. N 116</w:t>
      </w:r>
    </w:p>
    <w:p w:rsidR="001A31DD" w:rsidRDefault="001A31DD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A31D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31DD" w:rsidRDefault="001A31D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A31DD" w:rsidRDefault="001A31DD">
            <w:pPr>
              <w:pStyle w:val="ConsPlusNormal"/>
              <w:jc w:val="both"/>
            </w:pPr>
            <w:r>
              <w:rPr>
                <w:color w:val="392C69"/>
              </w:rPr>
              <w:t xml:space="preserve">Указом Президента РФ от 26.12.2015 N 664 утверждено </w:t>
            </w:r>
            <w:hyperlink r:id="rId44" w:history="1">
              <w:r>
                <w:rPr>
                  <w:color w:val="0000FF"/>
                </w:rPr>
                <w:t>Положение</w:t>
              </w:r>
            </w:hyperlink>
            <w:r>
              <w:rPr>
                <w:color w:val="392C69"/>
              </w:rPr>
              <w:t xml:space="preserve"> о Национальном антитеррористическом комитете.</w:t>
            </w:r>
          </w:p>
        </w:tc>
      </w:tr>
    </w:tbl>
    <w:p w:rsidR="001A31DD" w:rsidRDefault="001A31DD">
      <w:pPr>
        <w:pStyle w:val="ConsPlusTitle"/>
        <w:spacing w:before="280"/>
        <w:jc w:val="center"/>
      </w:pPr>
      <w:bookmarkStart w:id="1" w:name="P99"/>
      <w:bookmarkEnd w:id="1"/>
      <w:r>
        <w:t>ПОЛОЖЕНИЕ О НАЦИОНАЛЬНОМ АНТИТЕРРОРИСТИЧЕСКОМ КОМИТЕТЕ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  <w:r>
        <w:t xml:space="preserve">Утратило силу с 26 декабря 2015 года. - </w:t>
      </w:r>
      <w:hyperlink r:id="rId45" w:history="1">
        <w:r>
          <w:rPr>
            <w:color w:val="0000FF"/>
          </w:rPr>
          <w:t>Указ</w:t>
        </w:r>
      </w:hyperlink>
      <w:r>
        <w:t xml:space="preserve"> Президента РФ от 26.12.2015 N 664.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jc w:val="right"/>
        <w:outlineLvl w:val="0"/>
      </w:pPr>
      <w:r>
        <w:t>Утвержден</w:t>
      </w:r>
    </w:p>
    <w:p w:rsidR="001A31DD" w:rsidRDefault="001A31DD">
      <w:pPr>
        <w:pStyle w:val="ConsPlusNormal"/>
        <w:jc w:val="right"/>
      </w:pPr>
      <w:r>
        <w:t>Указом Президента</w:t>
      </w:r>
    </w:p>
    <w:p w:rsidR="001A31DD" w:rsidRDefault="001A31DD">
      <w:pPr>
        <w:pStyle w:val="ConsPlusNormal"/>
        <w:jc w:val="right"/>
      </w:pPr>
      <w:r>
        <w:t>Российской Федерации</w:t>
      </w:r>
    </w:p>
    <w:p w:rsidR="001A31DD" w:rsidRDefault="001A31DD">
      <w:pPr>
        <w:pStyle w:val="ConsPlusNormal"/>
        <w:jc w:val="right"/>
      </w:pPr>
      <w:r>
        <w:t>от 15 февраля 2006 г. N 116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Title"/>
        <w:jc w:val="center"/>
      </w:pPr>
      <w:r>
        <w:t>СОСТАВ</w:t>
      </w:r>
    </w:p>
    <w:p w:rsidR="001A31DD" w:rsidRDefault="001A31DD">
      <w:pPr>
        <w:pStyle w:val="ConsPlusTitle"/>
        <w:jc w:val="center"/>
      </w:pPr>
      <w:r>
        <w:t>НАЦИОНАЛЬНОГО АНТИТЕРРОРИСТИЧЕСКОГО КОМИТЕТА ПО ДОЛЖНОСТЯМ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  <w:r>
        <w:t xml:space="preserve">Утратил силу со 2 сентября 2012 года. - </w:t>
      </w:r>
      <w:hyperlink r:id="rId46" w:history="1">
        <w:r>
          <w:rPr>
            <w:color w:val="0000FF"/>
          </w:rPr>
          <w:t>Указ</w:t>
        </w:r>
      </w:hyperlink>
      <w:r>
        <w:t xml:space="preserve"> Президента РФ от 02.09.2012 N 1258.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jc w:val="right"/>
        <w:outlineLvl w:val="0"/>
      </w:pPr>
      <w:r>
        <w:t>Утвержден</w:t>
      </w:r>
    </w:p>
    <w:p w:rsidR="001A31DD" w:rsidRDefault="001A31DD">
      <w:pPr>
        <w:pStyle w:val="ConsPlusNormal"/>
        <w:jc w:val="right"/>
      </w:pPr>
      <w:r>
        <w:t>Указом Президента</w:t>
      </w:r>
    </w:p>
    <w:p w:rsidR="001A31DD" w:rsidRDefault="001A31DD">
      <w:pPr>
        <w:pStyle w:val="ConsPlusNormal"/>
        <w:jc w:val="right"/>
      </w:pPr>
      <w:r>
        <w:t>Российской Федерации</w:t>
      </w:r>
    </w:p>
    <w:p w:rsidR="001A31DD" w:rsidRDefault="001A31DD">
      <w:pPr>
        <w:pStyle w:val="ConsPlusNormal"/>
        <w:jc w:val="right"/>
      </w:pPr>
      <w:r>
        <w:t>от 15 февраля 2006 г. N 116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Title"/>
        <w:jc w:val="center"/>
      </w:pPr>
      <w:bookmarkStart w:id="2" w:name="P122"/>
      <w:bookmarkEnd w:id="2"/>
      <w:r>
        <w:t>СОСТАВ</w:t>
      </w:r>
    </w:p>
    <w:p w:rsidR="001A31DD" w:rsidRDefault="001A31DD">
      <w:pPr>
        <w:pStyle w:val="ConsPlusTitle"/>
        <w:jc w:val="center"/>
      </w:pPr>
      <w:r>
        <w:t>АНТИТЕРРОРИСТИЧЕСКОЙ КОМИССИИ В СУБЪЕКТЕ РОССИЙСКОЙ</w:t>
      </w:r>
    </w:p>
    <w:p w:rsidR="001A31DD" w:rsidRDefault="001A31DD">
      <w:pPr>
        <w:pStyle w:val="ConsPlusTitle"/>
        <w:jc w:val="center"/>
      </w:pPr>
      <w:r>
        <w:t>ФЕДЕРАЦИИ ПО ДОЛЖНОСТЯМ</w:t>
      </w:r>
    </w:p>
    <w:p w:rsidR="001A31DD" w:rsidRDefault="001A31D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A31D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31DD" w:rsidRDefault="001A31D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02.08.2006 </w:t>
            </w:r>
            <w:hyperlink r:id="rId47" w:history="1">
              <w:r>
                <w:rPr>
                  <w:color w:val="0000FF"/>
                </w:rPr>
                <w:t>N 832с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08.08.2008 </w:t>
            </w:r>
            <w:hyperlink r:id="rId48" w:history="1">
              <w:r>
                <w:rPr>
                  <w:color w:val="0000FF"/>
                </w:rPr>
                <w:t>N 1188</w:t>
              </w:r>
            </w:hyperlink>
            <w:r>
              <w:rPr>
                <w:color w:val="392C69"/>
              </w:rPr>
              <w:t xml:space="preserve">, от 07.12.2016 </w:t>
            </w:r>
            <w:hyperlink r:id="rId49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  <w:r>
        <w:t>Высшее должностное лицо (руководитель высшего исполнительного органа государственной власти) субъекта Российской Федерации (председатель комиссии)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Начальник территориального органа ФСБ России (заместитель председателя комиссии)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Представитель законодательного (представительного) органа государственной власти субъекта Российской Федерации (по согласованию)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Начальник территориального органа МВД России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Начальник Главного управления МЧС России по субъекту Российской Федерации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 с 7 декабря 2016 года. - </w:t>
      </w:r>
      <w:hyperlink r:id="rId50" w:history="1">
        <w:r>
          <w:rPr>
            <w:color w:val="0000FF"/>
          </w:rPr>
          <w:t>Указ</w:t>
        </w:r>
      </w:hyperlink>
      <w:r>
        <w:t xml:space="preserve"> Президента РФ от 07.12.2016 N 656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Начальник Центра специальной связи и информации ФСО России в субъекте Российской Федерации &lt;*&gt;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&lt;*&gt; По решению председателя антитеррористической комиссии в субъекте Российской Федерации в состав комиссии могут включаться иные должностные лица федеральных органов исполнительной власти, территориальных органов федеральных органов исполнительной власти и органов исполнительной власти субъекта Российской Федерации по согласованию с соответствующими органами.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jc w:val="right"/>
        <w:outlineLvl w:val="0"/>
      </w:pPr>
      <w:r>
        <w:t>Утвержден</w:t>
      </w:r>
    </w:p>
    <w:p w:rsidR="001A31DD" w:rsidRDefault="001A31DD">
      <w:pPr>
        <w:pStyle w:val="ConsPlusNormal"/>
        <w:jc w:val="right"/>
      </w:pPr>
      <w:r>
        <w:t>Указом Президента</w:t>
      </w:r>
    </w:p>
    <w:p w:rsidR="001A31DD" w:rsidRDefault="001A31DD">
      <w:pPr>
        <w:pStyle w:val="ConsPlusNormal"/>
        <w:jc w:val="right"/>
      </w:pPr>
      <w:r>
        <w:t>Российской Федерации</w:t>
      </w:r>
    </w:p>
    <w:p w:rsidR="001A31DD" w:rsidRDefault="001A31DD">
      <w:pPr>
        <w:pStyle w:val="ConsPlusNormal"/>
        <w:jc w:val="right"/>
      </w:pPr>
      <w:r>
        <w:t>от 15 февраля 2006 г. N 116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Title"/>
        <w:jc w:val="center"/>
      </w:pPr>
      <w:bookmarkStart w:id="3" w:name="P148"/>
      <w:bookmarkEnd w:id="3"/>
      <w:r>
        <w:t>СОСТАВ</w:t>
      </w:r>
    </w:p>
    <w:p w:rsidR="001A31DD" w:rsidRDefault="001A31DD">
      <w:pPr>
        <w:pStyle w:val="ConsPlusTitle"/>
        <w:jc w:val="center"/>
      </w:pPr>
      <w:r>
        <w:t>ФЕДЕРАЛЬНОГО ОПЕРАТИВНОГО ШТАБА ПО ДОЛЖНОСТЯМ</w:t>
      </w:r>
    </w:p>
    <w:p w:rsidR="001A31DD" w:rsidRDefault="001A31D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A31D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31DD" w:rsidRDefault="001A31D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02.08.2006 </w:t>
            </w:r>
            <w:hyperlink r:id="rId51" w:history="1">
              <w:r>
                <w:rPr>
                  <w:color w:val="0000FF"/>
                </w:rPr>
                <w:t>N 832с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04.11.2007 </w:t>
            </w:r>
            <w:hyperlink r:id="rId52" w:history="1">
              <w:r>
                <w:rPr>
                  <w:color w:val="0000FF"/>
                </w:rPr>
                <w:t>N 1470</w:t>
              </w:r>
            </w:hyperlink>
            <w:r>
              <w:rPr>
                <w:color w:val="392C69"/>
              </w:rPr>
              <w:t xml:space="preserve">, от 08.08.2008 </w:t>
            </w:r>
            <w:hyperlink r:id="rId53" w:history="1">
              <w:r>
                <w:rPr>
                  <w:color w:val="0000FF"/>
                </w:rPr>
                <w:t>N 1188</w:t>
              </w:r>
            </w:hyperlink>
            <w:r>
              <w:rPr>
                <w:color w:val="392C69"/>
              </w:rPr>
              <w:t xml:space="preserve">, от 04.06.2009 </w:t>
            </w:r>
            <w:hyperlink r:id="rId54" w:history="1">
              <w:r>
                <w:rPr>
                  <w:color w:val="0000FF"/>
                </w:rPr>
                <w:t>N 631</w:t>
              </w:r>
            </w:hyperlink>
            <w:r>
              <w:rPr>
                <w:color w:val="392C69"/>
              </w:rPr>
              <w:t>,</w:t>
            </w:r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02.09.2012 </w:t>
            </w:r>
            <w:hyperlink r:id="rId55" w:history="1">
              <w:r>
                <w:rPr>
                  <w:color w:val="0000FF"/>
                </w:rPr>
                <w:t>N 1258</w:t>
              </w:r>
            </w:hyperlink>
            <w:r>
              <w:rPr>
                <w:color w:val="392C69"/>
              </w:rPr>
              <w:t xml:space="preserve">, от 26.06.2013 </w:t>
            </w:r>
            <w:hyperlink r:id="rId56" w:history="1">
              <w:r>
                <w:rPr>
                  <w:color w:val="0000FF"/>
                </w:rPr>
                <w:t>N 579</w:t>
              </w:r>
            </w:hyperlink>
            <w:r>
              <w:rPr>
                <w:color w:val="392C69"/>
              </w:rPr>
              <w:t xml:space="preserve">, от 27.06.2014 </w:t>
            </w:r>
            <w:hyperlink r:id="rId57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>,</w:t>
            </w:r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07.12.2016 </w:t>
            </w:r>
            <w:hyperlink r:id="rId58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07.12.2016 </w:t>
            </w:r>
            <w:hyperlink r:id="rId59" w:history="1">
              <w:r>
                <w:rPr>
                  <w:color w:val="0000FF"/>
                </w:rPr>
                <w:t>N 657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  <w:r>
        <w:t>Руководитель штаба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Министр внутренних дел Российской Федерации (заместитель руководителя штаба)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Заместитель директора ФСБ России - руководитель аппарата Национального антитеррористического комитета (заместитель руководителя штаба)</w:t>
      </w:r>
    </w:p>
    <w:p w:rsidR="001A31DD" w:rsidRDefault="001A31DD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Указа</w:t>
        </w:r>
      </w:hyperlink>
      <w:r>
        <w:t xml:space="preserve"> Президента РФ от 02.08.2006 N 832с)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Министр обороны Российской Федерации</w:t>
      </w:r>
    </w:p>
    <w:p w:rsidR="001A31DD" w:rsidRDefault="001A31DD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Указа</w:t>
        </w:r>
      </w:hyperlink>
      <w:r>
        <w:t xml:space="preserve"> Президента РФ от 04.11.2007 N 1470)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Министр Российской Федерации по делам гражданской обороны, чрезвычайным ситуациям и ликвидации последствий стихийных бедствий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Министр иностранных дел Российской Федерации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Директор СВР России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Абзац утратил силу с 7 декабря 2016 года. - </w:t>
      </w:r>
      <w:hyperlink r:id="rId62" w:history="1">
        <w:r>
          <w:rPr>
            <w:color w:val="0000FF"/>
          </w:rPr>
          <w:t>Указ</w:t>
        </w:r>
      </w:hyperlink>
      <w:r>
        <w:t xml:space="preserve"> Президента РФ от 07.12.2016 N 656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Директор ФСО России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Директор </w:t>
      </w:r>
      <w:proofErr w:type="spellStart"/>
      <w:r>
        <w:t>Росфинмониторинга</w:t>
      </w:r>
      <w:proofErr w:type="spellEnd"/>
    </w:p>
    <w:p w:rsidR="001A31DD" w:rsidRDefault="001A31DD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Указа</w:t>
        </w:r>
      </w:hyperlink>
      <w:r>
        <w:t xml:space="preserve"> Президента РФ от 02.09.2012 N 1258)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lastRenderedPageBreak/>
        <w:t>Начальник Генерального штаба Вооруженных Сил Российской Федерации - первый заместитель Министра обороны Российской Федерации</w:t>
      </w:r>
    </w:p>
    <w:p w:rsidR="001A31DD" w:rsidRDefault="001A31DD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Указом</w:t>
        </w:r>
      </w:hyperlink>
      <w:r>
        <w:t xml:space="preserve"> Президента РФ от 08.08.2008 N 1188)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Заместитель Секретаря Совета Безопасности Российской Федерации</w:t>
      </w:r>
    </w:p>
    <w:p w:rsidR="001A31DD" w:rsidRDefault="001A31DD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Указа</w:t>
        </w:r>
      </w:hyperlink>
      <w:r>
        <w:t xml:space="preserve"> Президента РФ от 26.06.2013 N 579)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Абзац утратил силу c 7 декабря 2016 года. - </w:t>
      </w:r>
      <w:hyperlink r:id="rId66" w:history="1">
        <w:r>
          <w:rPr>
            <w:color w:val="0000FF"/>
          </w:rPr>
          <w:t>Указ</w:t>
        </w:r>
      </w:hyperlink>
      <w:r>
        <w:t xml:space="preserve"> Президента РФ от 07.12.2016 N 657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Председатель Следственного комитета Российской Федерации</w:t>
      </w:r>
    </w:p>
    <w:p w:rsidR="001A31DD" w:rsidRDefault="001A31DD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Указом</w:t>
        </w:r>
      </w:hyperlink>
      <w:r>
        <w:t xml:space="preserve"> Президента РФ от 26.06.2013 N 579)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Директор </w:t>
      </w:r>
      <w:proofErr w:type="spellStart"/>
      <w:r>
        <w:t>Росгвардии</w:t>
      </w:r>
      <w:proofErr w:type="spellEnd"/>
      <w:r>
        <w:t xml:space="preserve"> - главнокомандующий войсками национальной гвардии Российской Федерации</w:t>
      </w:r>
    </w:p>
    <w:p w:rsidR="001A31DD" w:rsidRDefault="001A31DD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Указом</w:t>
        </w:r>
      </w:hyperlink>
      <w:r>
        <w:t xml:space="preserve"> Президента РФ от 07.12.2016 N 657)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jc w:val="right"/>
        <w:outlineLvl w:val="0"/>
      </w:pPr>
      <w:r>
        <w:t>Утвержден</w:t>
      </w:r>
    </w:p>
    <w:p w:rsidR="001A31DD" w:rsidRDefault="001A31DD">
      <w:pPr>
        <w:pStyle w:val="ConsPlusNormal"/>
        <w:jc w:val="right"/>
      </w:pPr>
      <w:r>
        <w:t>Указом Президента</w:t>
      </w:r>
    </w:p>
    <w:p w:rsidR="001A31DD" w:rsidRDefault="001A31DD">
      <w:pPr>
        <w:pStyle w:val="ConsPlusNormal"/>
        <w:jc w:val="right"/>
      </w:pPr>
      <w:r>
        <w:t>Российской Федерации</w:t>
      </w:r>
    </w:p>
    <w:p w:rsidR="001A31DD" w:rsidRDefault="001A31DD">
      <w:pPr>
        <w:pStyle w:val="ConsPlusNormal"/>
        <w:jc w:val="right"/>
      </w:pPr>
      <w:r>
        <w:t>от 15 февраля 2006 г. N 116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Title"/>
        <w:jc w:val="center"/>
      </w:pPr>
      <w:bookmarkStart w:id="4" w:name="P188"/>
      <w:bookmarkEnd w:id="4"/>
      <w:r>
        <w:t>СОСТАВ</w:t>
      </w:r>
    </w:p>
    <w:p w:rsidR="001A31DD" w:rsidRDefault="001A31DD">
      <w:pPr>
        <w:pStyle w:val="ConsPlusTitle"/>
        <w:jc w:val="center"/>
      </w:pPr>
      <w:r>
        <w:t>ОПЕРАТИВНОГО ШТАБА В СУБЪЕКТЕ РОССИЙСКОЙ ФЕДЕРАЦИИ ПО ДОЛЖНОСТЯМ</w:t>
      </w:r>
    </w:p>
    <w:p w:rsidR="001A31DD" w:rsidRDefault="001A31D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A31D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31DD" w:rsidRDefault="001A31D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02.08.2006 </w:t>
            </w:r>
            <w:hyperlink r:id="rId69" w:history="1">
              <w:r>
                <w:rPr>
                  <w:color w:val="0000FF"/>
                </w:rPr>
                <w:t>N 832с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08.08.2008 </w:t>
            </w:r>
            <w:hyperlink r:id="rId70" w:history="1">
              <w:r>
                <w:rPr>
                  <w:color w:val="0000FF"/>
                </w:rPr>
                <w:t>N 1188</w:t>
              </w:r>
            </w:hyperlink>
            <w:r>
              <w:rPr>
                <w:color w:val="392C69"/>
              </w:rPr>
              <w:t xml:space="preserve">, от 10.11.2009 </w:t>
            </w:r>
            <w:hyperlink r:id="rId71" w:history="1">
              <w:r>
                <w:rPr>
                  <w:color w:val="0000FF"/>
                </w:rPr>
                <w:t>N 1267</w:t>
              </w:r>
            </w:hyperlink>
            <w:r>
              <w:rPr>
                <w:color w:val="392C69"/>
              </w:rPr>
              <w:t xml:space="preserve">, от 07.12.2016 </w:t>
            </w:r>
            <w:hyperlink r:id="rId72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>,</w:t>
            </w:r>
          </w:p>
          <w:p w:rsidR="001A31DD" w:rsidRDefault="001A31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29.07.2017 </w:t>
            </w:r>
            <w:hyperlink r:id="rId73" w:history="1">
              <w:r>
                <w:rPr>
                  <w:color w:val="0000FF"/>
                </w:rPr>
                <w:t>N 345</w:t>
              </w:r>
            </w:hyperlink>
            <w:r>
              <w:rPr>
                <w:color w:val="392C69"/>
              </w:rPr>
              <w:t xml:space="preserve">, от 25.11.2019 </w:t>
            </w:r>
            <w:hyperlink r:id="rId74" w:history="1">
              <w:r>
                <w:rPr>
                  <w:color w:val="0000FF"/>
                </w:rPr>
                <w:t>N 569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  <w:r>
        <w:t xml:space="preserve">Начальник территориального органа ФСБ России (руководитель штаба) </w:t>
      </w:r>
      <w:hyperlink w:anchor="P99" w:history="1">
        <w:r>
          <w:rPr>
            <w:color w:val="0000FF"/>
          </w:rPr>
          <w:t>&lt;*&gt;</w:t>
        </w:r>
      </w:hyperlink>
    </w:p>
    <w:p w:rsidR="001A31DD" w:rsidRDefault="001A31DD">
      <w:pPr>
        <w:pStyle w:val="ConsPlusNormal"/>
        <w:spacing w:before="220"/>
        <w:ind w:firstLine="540"/>
        <w:jc w:val="both"/>
      </w:pPr>
      <w:r>
        <w:t>Начальник территориального органа МВД России (заместитель руководителя штаба)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Начальник Главного управления МЧС России по субъекту Российской Федерации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Представитель Вооруженных Сил Российской Федерации (по согласованию)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Абзац утратил силу с 7 декабря 2016 года. - </w:t>
      </w:r>
      <w:hyperlink r:id="rId75" w:history="1">
        <w:r>
          <w:rPr>
            <w:color w:val="0000FF"/>
          </w:rPr>
          <w:t>Указ</w:t>
        </w:r>
      </w:hyperlink>
      <w:r>
        <w:t xml:space="preserve"> Президента РФ от 07.12.2016 N 656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Начальник Центра специальной связи и информации ФСО России в субъекте Российской Федерации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Заместитель высшего должностного лица (руководителя высшего исполнительного органа государственной власти) субъекта Российской Федерации &lt;**&gt;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 xml:space="preserve">Начальник территориального органа </w:t>
      </w:r>
      <w:proofErr w:type="spellStart"/>
      <w:r>
        <w:t>Росгвардии</w:t>
      </w:r>
      <w:proofErr w:type="spellEnd"/>
    </w:p>
    <w:p w:rsidR="001A31DD" w:rsidRDefault="001A31DD">
      <w:pPr>
        <w:pStyle w:val="ConsPlusNormal"/>
        <w:jc w:val="both"/>
      </w:pPr>
      <w:r>
        <w:t xml:space="preserve">(абзац введен </w:t>
      </w:r>
      <w:hyperlink r:id="rId76" w:history="1">
        <w:r>
          <w:rPr>
            <w:color w:val="0000FF"/>
          </w:rPr>
          <w:t>Указом</w:t>
        </w:r>
      </w:hyperlink>
      <w:r>
        <w:t xml:space="preserve"> Президента РФ от 29.07.2017 N 345)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Руководитель следственного органа Следственного комитета Российской Федерации по субъекту Российской Федерации</w:t>
      </w:r>
    </w:p>
    <w:p w:rsidR="001A31DD" w:rsidRDefault="001A31DD">
      <w:pPr>
        <w:pStyle w:val="ConsPlusNormal"/>
        <w:jc w:val="both"/>
      </w:pPr>
      <w:r>
        <w:t xml:space="preserve">(абзац введен </w:t>
      </w:r>
      <w:hyperlink r:id="rId77" w:history="1">
        <w:r>
          <w:rPr>
            <w:color w:val="0000FF"/>
          </w:rPr>
          <w:t>Указом</w:t>
        </w:r>
      </w:hyperlink>
      <w:r>
        <w:t xml:space="preserve"> Президента РФ от 25.11.2019 N 569)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&lt;*&gt; Если председателем Национального антитеррористического комитета не принято иное решение.</w:t>
      </w:r>
    </w:p>
    <w:p w:rsidR="001A31DD" w:rsidRDefault="001A31DD">
      <w:pPr>
        <w:pStyle w:val="ConsPlusNormal"/>
        <w:spacing w:before="220"/>
        <w:ind w:firstLine="540"/>
        <w:jc w:val="both"/>
      </w:pPr>
      <w:r>
        <w:t>&lt;**&gt; По решению руководителя оперативного штаба в субъекте Российской Федерации в состав штаба могут включаться иные должностные лица федеральных органов исполнительной власти, территориальных органов федеральных органов исполнительной власти и органов исполнительной власти субъекта Российской Федерации по согласованию с соответствующими органами.</w:t>
      </w:r>
    </w:p>
    <w:p w:rsidR="001A31DD" w:rsidRDefault="001A31DD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Указа</w:t>
        </w:r>
      </w:hyperlink>
      <w:r>
        <w:t xml:space="preserve"> Президента РФ от 10.11.2009 N 1267)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jc w:val="right"/>
        <w:outlineLvl w:val="0"/>
      </w:pPr>
      <w:r>
        <w:t>Утвержден</w:t>
      </w:r>
    </w:p>
    <w:p w:rsidR="001A31DD" w:rsidRDefault="001A31DD">
      <w:pPr>
        <w:pStyle w:val="ConsPlusNormal"/>
        <w:jc w:val="right"/>
      </w:pPr>
      <w:r>
        <w:t>Указом Президента</w:t>
      </w:r>
    </w:p>
    <w:p w:rsidR="001A31DD" w:rsidRDefault="001A31DD">
      <w:pPr>
        <w:pStyle w:val="ConsPlusNormal"/>
        <w:jc w:val="right"/>
      </w:pPr>
      <w:r>
        <w:t>Российской Федерации</w:t>
      </w:r>
    </w:p>
    <w:p w:rsidR="001A31DD" w:rsidRDefault="001A31DD">
      <w:pPr>
        <w:pStyle w:val="ConsPlusNormal"/>
        <w:jc w:val="right"/>
      </w:pPr>
      <w:r>
        <w:t>от 15 февраля 2006 г. N 116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Title"/>
        <w:jc w:val="center"/>
      </w:pPr>
      <w:r>
        <w:t>СОСТАВ</w:t>
      </w:r>
    </w:p>
    <w:p w:rsidR="001A31DD" w:rsidRDefault="001A31DD">
      <w:pPr>
        <w:pStyle w:val="ConsPlusTitle"/>
        <w:jc w:val="center"/>
      </w:pPr>
      <w:r>
        <w:t>ОПЕРАТИВНОГО ШТАБА В ЧЕЧЕНСКОЙ РЕСПУБЛИКЕ ПО ДОЛЖНОСТЯМ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  <w:r>
        <w:t xml:space="preserve">Утратил силу с 1 октября 2009 года. - </w:t>
      </w:r>
      <w:hyperlink r:id="rId79" w:history="1">
        <w:r>
          <w:rPr>
            <w:color w:val="0000FF"/>
          </w:rPr>
          <w:t>Указ</w:t>
        </w:r>
      </w:hyperlink>
      <w:r>
        <w:t xml:space="preserve"> Президента РФ от 10.11.2009 N 1267.</w:t>
      </w: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ind w:firstLine="540"/>
        <w:jc w:val="both"/>
      </w:pPr>
    </w:p>
    <w:p w:rsidR="001A31DD" w:rsidRDefault="001A31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4487" w:rsidRDefault="001B4487"/>
    <w:sectPr w:rsidR="001B4487" w:rsidSect="00C91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DD"/>
    <w:rsid w:val="001A31DD"/>
    <w:rsid w:val="001B4487"/>
    <w:rsid w:val="0028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31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31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31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31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31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31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05F4BAB5C6C0EC1B447572255A620DD2540911682274A606585BEED611CEF69A55EA993F04B1C7E6C2B10BBB99234594FC78C9818F53048T915N" TargetMode="External"/><Relationship Id="rId18" Type="http://schemas.openxmlformats.org/officeDocument/2006/relationships/hyperlink" Target="consultantplus://offline/ref=305F4BAB5C6C0EC1B447572255A620DD2746991A8F2F4A606585BEED611CEF69A55EA993F04B1D786D2B10BBB99234594FC78C9818F53048T915N" TargetMode="External"/><Relationship Id="rId26" Type="http://schemas.openxmlformats.org/officeDocument/2006/relationships/hyperlink" Target="consultantplus://offline/ref=305F4BAB5C6C0EC1B447572255A620DD264398168C2F4A606585BEED611CEF69A55EA993F04B1C7F6F2B10BBB99234594FC78C9818F53048T915N" TargetMode="External"/><Relationship Id="rId39" Type="http://schemas.openxmlformats.org/officeDocument/2006/relationships/hyperlink" Target="consultantplus://offline/ref=305F4BAB5C6C0EC1B447572255A620DD274198158F2E4A606585BEED611CEF69A55EA993F04B1C7F6D2B10BBB99234594FC78C9818F53048T915N" TargetMode="External"/><Relationship Id="rId21" Type="http://schemas.openxmlformats.org/officeDocument/2006/relationships/hyperlink" Target="consultantplus://offline/ref=305F4BAB5C6C0EC1B447572255A620DD2742911689234A606585BEED611CEF69A55EA993F04B1C7E6C2B10BBB99234594FC78C9818F53048T915N" TargetMode="External"/><Relationship Id="rId34" Type="http://schemas.openxmlformats.org/officeDocument/2006/relationships/hyperlink" Target="consultantplus://offline/ref=305F4BAB5C6C0EC1B447572255A620DD264398168D224A606585BEED611CEF69A55EA993F04B1C7D6D2B10BBB99234594FC78C9818F53048T915N" TargetMode="External"/><Relationship Id="rId42" Type="http://schemas.openxmlformats.org/officeDocument/2006/relationships/hyperlink" Target="consultantplus://offline/ref=305F4BAB5C6C0EC1B4475E3B52A620DD274599158B264A606585BEED611CEF69B75EF19FF34B027E693E46EAFFTC16N" TargetMode="External"/><Relationship Id="rId47" Type="http://schemas.openxmlformats.org/officeDocument/2006/relationships/hyperlink" Target="consultantplus://offline/ref=305F4BAB5C6C0EC1B447572255A620DD264398168D224A606585BEED611CEF69A55EA993F04B1C7A692B10BBB99234594FC78C9818F53048T915N" TargetMode="External"/><Relationship Id="rId50" Type="http://schemas.openxmlformats.org/officeDocument/2006/relationships/hyperlink" Target="consultantplus://offline/ref=305F4BAB5C6C0EC1B447572255A620DD2746991A8F2F4A606585BEED611CEF69A55EA993F04B1D786D2B10BBB99234594FC78C9818F53048T915N" TargetMode="External"/><Relationship Id="rId55" Type="http://schemas.openxmlformats.org/officeDocument/2006/relationships/hyperlink" Target="consultantplus://offline/ref=305F4BAB5C6C0EC1B447572255A620DD274098128A214A606585BEED611CEF69A55EA993F04B1C7E632B10BBB99234594FC78C9818F53048T915N" TargetMode="External"/><Relationship Id="rId63" Type="http://schemas.openxmlformats.org/officeDocument/2006/relationships/hyperlink" Target="consultantplus://offline/ref=305F4BAB5C6C0EC1B447572255A620DD274098128A214A606585BEED611CEF69A55EA993F04B1C7F6A2B10BBB99234594FC78C9818F53048T915N" TargetMode="External"/><Relationship Id="rId68" Type="http://schemas.openxmlformats.org/officeDocument/2006/relationships/hyperlink" Target="consultantplus://offline/ref=305F4BAB5C6C0EC1B447572255A620DD26489D178B274A606585BEED611CEF69A55EA993F04B1C7A692B10BBB99234594FC78C9818F53048T915N" TargetMode="External"/><Relationship Id="rId76" Type="http://schemas.openxmlformats.org/officeDocument/2006/relationships/hyperlink" Target="consultantplus://offline/ref=305F4BAB5C6C0EC1B447572255A620DD2643981083244A606585BEED611CEF69A55EA993F04B1C7F632B10BBB99234594FC78C9818F53048T915N" TargetMode="External"/><Relationship Id="rId7" Type="http://schemas.openxmlformats.org/officeDocument/2006/relationships/hyperlink" Target="consultantplus://offline/ref=305F4BAB5C6C0EC1B447572255A620DD25489813892E4A606585BEED611CEF69A55EA993F04B1C7E6D2B10BBB99234594FC78C9818F53048T915N" TargetMode="External"/><Relationship Id="rId71" Type="http://schemas.openxmlformats.org/officeDocument/2006/relationships/hyperlink" Target="consultantplus://offline/ref=305F4BAB5C6C0EC1B447572255A620DD264398168C2F4A606585BEED611CEF69A55EA993F04B1C7C682B10BBB99234594FC78C9818F53048T915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05F4BAB5C6C0EC1B447572255A620DD264191118F2F4A606585BEED611CEF69A55EA993F04B1C7E6C2B10BBB99234594FC78C9818F53048T915N" TargetMode="External"/><Relationship Id="rId29" Type="http://schemas.openxmlformats.org/officeDocument/2006/relationships/hyperlink" Target="consultantplus://offline/ref=305F4BAB5C6C0EC1B447572255A620DD264398168D224A606585BEED611CEF69A55EA993F04B1C7D6B2B10BBB99234594FC78C9818F53048T915N" TargetMode="External"/><Relationship Id="rId11" Type="http://schemas.openxmlformats.org/officeDocument/2006/relationships/hyperlink" Target="consultantplus://offline/ref=305F4BAB5C6C0EC1B447572255A620DD264398168C2F4A606585BEED611CEF69A55EA993F04B1C7E6D2B10BBB99234594FC78C9818F53048T915N" TargetMode="External"/><Relationship Id="rId24" Type="http://schemas.openxmlformats.org/officeDocument/2006/relationships/hyperlink" Target="consultantplus://offline/ref=305F4BAB5C6C0EC1B447572255A620DD264398168C2F4A606585BEED611CEF69A55EA993F04B1C7E632B10BBB99234594FC78C9818F53048T915N" TargetMode="External"/><Relationship Id="rId32" Type="http://schemas.openxmlformats.org/officeDocument/2006/relationships/hyperlink" Target="consultantplus://offline/ref=305F4BAB5C6C0EC1B447572255A620DD274091158F2F4A606585BEED611CEF69A55EA993F04B1C7A6B2B10BBB99234594FC78C9818F53048T915N" TargetMode="External"/><Relationship Id="rId37" Type="http://schemas.openxmlformats.org/officeDocument/2006/relationships/hyperlink" Target="consultantplus://offline/ref=305F4BAB5C6C0EC1B447572255A620DD27439C128A254A606585BEED611CEF69A55EA993F04B1C7E682B10BBB99234594FC78C9818F53048T915N" TargetMode="External"/><Relationship Id="rId40" Type="http://schemas.openxmlformats.org/officeDocument/2006/relationships/hyperlink" Target="consultantplus://offline/ref=305F4BAB5C6C0EC1B4475E3B52A620DD27429C1589254A606585BEED611CEF69B75EF19FF34B027E693E46EAFFTC16N" TargetMode="External"/><Relationship Id="rId45" Type="http://schemas.openxmlformats.org/officeDocument/2006/relationships/hyperlink" Target="consultantplus://offline/ref=305F4BAB5C6C0EC1B447572255A620DD274091158F2F4A606585BEED611CEF69A55EA993F04B1C7A6B2B10BBB99234594FC78C9818F53048T915N" TargetMode="External"/><Relationship Id="rId53" Type="http://schemas.openxmlformats.org/officeDocument/2006/relationships/hyperlink" Target="consultantplus://offline/ref=305F4BAB5C6C0EC1B447572255A620DD254091168D2F4A606585BEED611CEF69A55EA993F04B1C7C692B10BBB99234594FC78C9818F53048T915N" TargetMode="External"/><Relationship Id="rId58" Type="http://schemas.openxmlformats.org/officeDocument/2006/relationships/hyperlink" Target="consultantplus://offline/ref=305F4BAB5C6C0EC1B447572255A620DD2746991A8F2F4A606585BEED611CEF69A55EA993F04B1D786D2B10BBB99234594FC78C9818F53048T915N" TargetMode="External"/><Relationship Id="rId66" Type="http://schemas.openxmlformats.org/officeDocument/2006/relationships/hyperlink" Target="consultantplus://offline/ref=305F4BAB5C6C0EC1B447572255A620DD26489D178B274A606585BEED611CEF69A55EA993F04B1C7A682B10BBB99234594FC78C9818F53048T915N" TargetMode="External"/><Relationship Id="rId74" Type="http://schemas.openxmlformats.org/officeDocument/2006/relationships/hyperlink" Target="consultantplus://offline/ref=305F4BAB5C6C0EC1B447572255A620DD2742911689234A606585BEED611CEF69A55EA993F04B1C7E6C2B10BBB99234594FC78C9818F53048T915N" TargetMode="External"/><Relationship Id="rId79" Type="http://schemas.openxmlformats.org/officeDocument/2006/relationships/hyperlink" Target="consultantplus://offline/ref=305F4BAB5C6C0EC1B447572255A620DD264398168C2F4A606585BEED611CEF69A55EA993F04B1C7C6A2B10BBB99234594FC78C9818F53048T915N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305F4BAB5C6C0EC1B447572255A620DD25489813892E4A606585BEED611CEF69A55EA993F04B1C7F6F2B10BBB99234594FC78C9818F53048T915N" TargetMode="External"/><Relationship Id="rId10" Type="http://schemas.openxmlformats.org/officeDocument/2006/relationships/hyperlink" Target="consultantplus://offline/ref=305F4BAB5C6C0EC1B447572255A620DD264191118F214A606585BEED611CEF69A55EA993F04B1C7C682B10BBB99234594FC78C9818F53048T915N" TargetMode="External"/><Relationship Id="rId19" Type="http://schemas.openxmlformats.org/officeDocument/2006/relationships/hyperlink" Target="consultantplus://offline/ref=305F4BAB5C6C0EC1B447572255A620DD26489D178B274A606585BEED611CEF69A55EA993F04B1C7A6B2B10BBB99234594FC78C9818F53048T915N" TargetMode="External"/><Relationship Id="rId31" Type="http://schemas.openxmlformats.org/officeDocument/2006/relationships/hyperlink" Target="consultantplus://offline/ref=305F4BAB5C6C0EC1B447572255A620DD274091158F2F4A606585BEED611CEF69A55EA993F04B1C7A6B2B10BBB99234594FC78C9818F53048T915N" TargetMode="External"/><Relationship Id="rId44" Type="http://schemas.openxmlformats.org/officeDocument/2006/relationships/hyperlink" Target="consultantplus://offline/ref=305F4BAB5C6C0EC1B447572255A620DD274091158F2F4A606585BEED611CEF69A55EA993F04B1C7B6A2B10BBB99234594FC78C9818F53048T915N" TargetMode="External"/><Relationship Id="rId52" Type="http://schemas.openxmlformats.org/officeDocument/2006/relationships/hyperlink" Target="consultantplus://offline/ref=305F4BAB5C6C0EC1B447572255A620DD25489813892E4A606585BEED611CEF69A55EA993F04B1C7F6F2B10BBB99234594FC78C9818F53048T915N" TargetMode="External"/><Relationship Id="rId60" Type="http://schemas.openxmlformats.org/officeDocument/2006/relationships/hyperlink" Target="consultantplus://offline/ref=305F4BAB5C6C0EC1B447572255A620DD264398168D224A606585BEED611CEF69A55EA993F04B1C7A6F2B10BBB99234594FC78C9818F53048T915N" TargetMode="External"/><Relationship Id="rId65" Type="http://schemas.openxmlformats.org/officeDocument/2006/relationships/hyperlink" Target="consultantplus://offline/ref=305F4BAB5C6C0EC1B447572255A620DD2545911382244A606585BEED611CEF69A55EA993F04B1C7E6D2B10BBB99234594FC78C9818F53048T915N" TargetMode="External"/><Relationship Id="rId73" Type="http://schemas.openxmlformats.org/officeDocument/2006/relationships/hyperlink" Target="consultantplus://offline/ref=305F4BAB5C6C0EC1B447572255A620DD2643981083244A606585BEED611CEF69A55EA993F04B1C7F632B10BBB99234594FC78C9818F53048T915N" TargetMode="External"/><Relationship Id="rId78" Type="http://schemas.openxmlformats.org/officeDocument/2006/relationships/hyperlink" Target="consultantplus://offline/ref=305F4BAB5C6C0EC1B447572255A620DD264398168C2F4A606585BEED611CEF69A55EA993F04B1C7C692B10BBB99234594FC78C9818F53048T915N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5F4BAB5C6C0EC1B447572255A620DD254091168D2F4A606585BEED611CEF69A55EA993F04B1C7E6C2B10BBB99234594FC78C9818F53048T915N" TargetMode="External"/><Relationship Id="rId14" Type="http://schemas.openxmlformats.org/officeDocument/2006/relationships/hyperlink" Target="consultantplus://offline/ref=305F4BAB5C6C0EC1B447572255A620DD274098128A214A606585BEED611CEF69A55EA993F04B1C7E6D2B10BBB99234594FC78C9818F53048T915N" TargetMode="External"/><Relationship Id="rId22" Type="http://schemas.openxmlformats.org/officeDocument/2006/relationships/hyperlink" Target="consultantplus://offline/ref=305F4BAB5C6C0EC1B447572255A620DD264398168D224A606585BEED611CEF69A55EA993F04B1C7F632B10BBB99234594FC78C9818F53048T915N" TargetMode="External"/><Relationship Id="rId27" Type="http://schemas.openxmlformats.org/officeDocument/2006/relationships/hyperlink" Target="consultantplus://offline/ref=305F4BAB5C6C0EC1B447572255A620DD264398168C2F4A606585BEED611CEF69A55EA993F04B1C7F6C2B10BBB99234594FC78C9818F53048T915N" TargetMode="External"/><Relationship Id="rId30" Type="http://schemas.openxmlformats.org/officeDocument/2006/relationships/hyperlink" Target="consultantplus://offline/ref=305F4BAB5C6C0EC1B447572255A620DD264398168D224A606585BEED611CEF69A55EA993F04B1C7D682B10BBB99234594FC78C9818F53048T915N" TargetMode="External"/><Relationship Id="rId35" Type="http://schemas.openxmlformats.org/officeDocument/2006/relationships/hyperlink" Target="consultantplus://offline/ref=305F4BAB5C6C0EC1B447572255A620DD264398168C2F4A606585BEED611CEF69A55EA993F04B1C7F632B10BBB99234594FC78C9818F53048T915N" TargetMode="External"/><Relationship Id="rId43" Type="http://schemas.openxmlformats.org/officeDocument/2006/relationships/hyperlink" Target="consultantplus://offline/ref=305F4BAB5C6C0EC1B447572255A620DD274699118E234A606585BEED611CEF69B75EF19FF34B027E693E46EAFFTC16N" TargetMode="External"/><Relationship Id="rId48" Type="http://schemas.openxmlformats.org/officeDocument/2006/relationships/hyperlink" Target="consultantplus://offline/ref=305F4BAB5C6C0EC1B447572255A620DD254091168D2F4A606585BEED611CEF69A55EA993F04B1C7F632B10BBB99234594FC78C9818F53048T915N" TargetMode="External"/><Relationship Id="rId56" Type="http://schemas.openxmlformats.org/officeDocument/2006/relationships/hyperlink" Target="consultantplus://offline/ref=305F4BAB5C6C0EC1B447572255A620DD2545911382244A606585BEED611CEF69A55EA993F04B1C7E6C2B10BBB99234594FC78C9818F53048T915N" TargetMode="External"/><Relationship Id="rId64" Type="http://schemas.openxmlformats.org/officeDocument/2006/relationships/hyperlink" Target="consultantplus://offline/ref=305F4BAB5C6C0EC1B447572255A620DD254091168D2F4A606585BEED611CEF69A55EA993F04B1C7C6D2B10BBB99234594FC78C9818F53048T915N" TargetMode="External"/><Relationship Id="rId69" Type="http://schemas.openxmlformats.org/officeDocument/2006/relationships/hyperlink" Target="consultantplus://offline/ref=305F4BAB5C6C0EC1B447572255A620DD264398168D224A606585BEED611CEF69A55EA993F04B1C7A632B10BBB99234594FC78C9818F53048T915N" TargetMode="External"/><Relationship Id="rId77" Type="http://schemas.openxmlformats.org/officeDocument/2006/relationships/hyperlink" Target="consultantplus://offline/ref=305F4BAB5C6C0EC1B447572255A620DD2742911689234A606585BEED611CEF69A55EA993F04B1C7E6C2B10BBB99234594FC78C9818F53048T915N" TargetMode="External"/><Relationship Id="rId8" Type="http://schemas.openxmlformats.org/officeDocument/2006/relationships/hyperlink" Target="consultantplus://offline/ref=305F4BAB5C6C0EC1B447572255A620DD2344981B8C2C176A6DDCB2EF6613B07EA217A592F04B1D7E617415AEA8CA3A5A51D98F8504F732T41BN" TargetMode="External"/><Relationship Id="rId51" Type="http://schemas.openxmlformats.org/officeDocument/2006/relationships/hyperlink" Target="consultantplus://offline/ref=305F4BAB5C6C0EC1B447572255A620DD264398168D224A606585BEED611CEF69A55EA993F04B1C7A6E2B10BBB99234594FC78C9818F53048T915N" TargetMode="External"/><Relationship Id="rId72" Type="http://schemas.openxmlformats.org/officeDocument/2006/relationships/hyperlink" Target="consultantplus://offline/ref=305F4BAB5C6C0EC1B447572255A620DD2746991A8F2F4A606585BEED611CEF69A55EA993F04B1D786D2B10BBB99234594FC78C9818F53048T915N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05F4BAB5C6C0EC1B447572255A620DD254091168D2E4A606585BEED611CEF69A55EA993F04B1C7E6C2B10BBB99234594FC78C9818F53048T915N" TargetMode="External"/><Relationship Id="rId17" Type="http://schemas.openxmlformats.org/officeDocument/2006/relationships/hyperlink" Target="consultantplus://offline/ref=305F4BAB5C6C0EC1B447572255A620DD274091158F2F4A606585BEED611CEF69A55EA993F04B1C7A6B2B10BBB99234594FC78C9818F53048T915N" TargetMode="External"/><Relationship Id="rId25" Type="http://schemas.openxmlformats.org/officeDocument/2006/relationships/hyperlink" Target="consultantplus://offline/ref=305F4BAB5C6C0EC1B447572255A620DD264398168D224A606585BEED611CEF69A55EA993F04B1C7C6D2B10BBB99234594FC78C9818F53048T915N" TargetMode="External"/><Relationship Id="rId33" Type="http://schemas.openxmlformats.org/officeDocument/2006/relationships/hyperlink" Target="consultantplus://offline/ref=305F4BAB5C6C0EC1B447572255A620DD274098128A214A606585BEED611CEF69A55EA993F04B1C7E622B10BBB99234594FC78C9818F53048T915N" TargetMode="External"/><Relationship Id="rId38" Type="http://schemas.openxmlformats.org/officeDocument/2006/relationships/hyperlink" Target="consultantplus://offline/ref=305F4BAB5C6C0EC1B447572255A620DD26499E168E224A606585BEED611CEF69A55EA993F04B1C7E682B10BBB99234594FC78C9818F53048T915N" TargetMode="External"/><Relationship Id="rId46" Type="http://schemas.openxmlformats.org/officeDocument/2006/relationships/hyperlink" Target="consultantplus://offline/ref=305F4BAB5C6C0EC1B447572255A620DD274098128A214A606585BEED611CEF69A55EA993F04B1C7E622B10BBB99234594FC78C9818F53048T915N" TargetMode="External"/><Relationship Id="rId59" Type="http://schemas.openxmlformats.org/officeDocument/2006/relationships/hyperlink" Target="consultantplus://offline/ref=305F4BAB5C6C0EC1B447572255A620DD26489D178B274A606585BEED611CEF69A55EA993F04B1C7A6B2B10BBB99234594FC78C9818F53048T915N" TargetMode="External"/><Relationship Id="rId67" Type="http://schemas.openxmlformats.org/officeDocument/2006/relationships/hyperlink" Target="consultantplus://offline/ref=305F4BAB5C6C0EC1B447572255A620DD2545911382244A606585BEED611CEF69A55EA993F04B1C7E632B10BBB99234594FC78C9818F53048T915N" TargetMode="External"/><Relationship Id="rId20" Type="http://schemas.openxmlformats.org/officeDocument/2006/relationships/hyperlink" Target="consultantplus://offline/ref=305F4BAB5C6C0EC1B447572255A620DD2643981083244A606585BEED611CEF69A55EA993F04B1C7F6D2B10BBB99234594FC78C9818F53048T915N" TargetMode="External"/><Relationship Id="rId41" Type="http://schemas.openxmlformats.org/officeDocument/2006/relationships/hyperlink" Target="consultantplus://offline/ref=305F4BAB5C6C0EC1B4475E3B52A620DD27429C148B2E4A606585BEED611CEF69B75EF19FF34B027E693E46EAFFTC16N" TargetMode="External"/><Relationship Id="rId54" Type="http://schemas.openxmlformats.org/officeDocument/2006/relationships/hyperlink" Target="consultantplus://offline/ref=305F4BAB5C6C0EC1B447572255A620DD264191118F214A606585BEED611CEF69A55EA993F04B1C7C682B10BBB99234594FC78C9818F53048T915N" TargetMode="External"/><Relationship Id="rId62" Type="http://schemas.openxmlformats.org/officeDocument/2006/relationships/hyperlink" Target="consultantplus://offline/ref=305F4BAB5C6C0EC1B447572255A620DD2746991A8F2F4A606585BEED611CEF69A55EA993F04B1D786D2B10BBB99234594FC78C9818F53048T915N" TargetMode="External"/><Relationship Id="rId70" Type="http://schemas.openxmlformats.org/officeDocument/2006/relationships/hyperlink" Target="consultantplus://offline/ref=305F4BAB5C6C0EC1B447572255A620DD254091168D2F4A606585BEED611CEF69A55EA993F04B1C7D6A2B10BBB99234594FC78C9818F53048T915N" TargetMode="External"/><Relationship Id="rId75" Type="http://schemas.openxmlformats.org/officeDocument/2006/relationships/hyperlink" Target="consultantplus://offline/ref=305F4BAB5C6C0EC1B447572255A620DD2746991A8F2F4A606585BEED611CEF69A55EA993F04B1D786D2B10BBB99234594FC78C9818F53048T915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05F4BAB5C6C0EC1B447572255A620DD264398168D224A606585BEED611CEF69A55EA993F04B1C7F6D2B10BBB99234594FC78C9818F53048T915N" TargetMode="External"/><Relationship Id="rId15" Type="http://schemas.openxmlformats.org/officeDocument/2006/relationships/hyperlink" Target="consultantplus://offline/ref=305F4BAB5C6C0EC1B447572255A620DD2545911382244A606585BEED611CEF69A55EA993F04B1C7E6C2B10BBB99234594FC78C9818F53048T915N" TargetMode="External"/><Relationship Id="rId23" Type="http://schemas.openxmlformats.org/officeDocument/2006/relationships/hyperlink" Target="consultantplus://offline/ref=305F4BAB5C6C0EC1B447572255A620DD274091158F2F4A606585BEED611CEF69A55EA993F04B1C7A6B2B10BBB99234594FC78C9818F53048T915N" TargetMode="External"/><Relationship Id="rId28" Type="http://schemas.openxmlformats.org/officeDocument/2006/relationships/hyperlink" Target="consultantplus://offline/ref=305F4BAB5C6C0EC1B447572255A620DD2643981083244A606585BEED611CEF69A55EA993F04B1C7F622B10BBB99234594FC78C9818F53048T915N" TargetMode="External"/><Relationship Id="rId36" Type="http://schemas.openxmlformats.org/officeDocument/2006/relationships/hyperlink" Target="consultantplus://offline/ref=305F4BAB5C6C0EC1B447572255A620DD264398168C2F4A606585BEED611CEF69A55EA993F04B1C7C6A2B10BBB99234594FC78C9818F53048T915N" TargetMode="External"/><Relationship Id="rId49" Type="http://schemas.openxmlformats.org/officeDocument/2006/relationships/hyperlink" Target="consultantplus://offline/ref=305F4BAB5C6C0EC1B447572255A620DD2746991A8F2F4A606585BEED611CEF69A55EA993F04B1D786D2B10BBB99234594FC78C9818F53048T915N" TargetMode="External"/><Relationship Id="rId57" Type="http://schemas.openxmlformats.org/officeDocument/2006/relationships/hyperlink" Target="consultantplus://offline/ref=305F4BAB5C6C0EC1B447572255A620DD264191118F2F4A606585BEED611CEF69A55EA993F04B1C7E6C2B10BBB99234594FC78C9818F53048T91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4056</Words>
  <Characters>23125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Советник - Семенищев С.В.</dc:creator>
  <cp:lastModifiedBy>ПК3</cp:lastModifiedBy>
  <cp:revision>2</cp:revision>
  <dcterms:created xsi:type="dcterms:W3CDTF">2025-03-10T07:35:00Z</dcterms:created>
  <dcterms:modified xsi:type="dcterms:W3CDTF">2025-03-10T07:35:00Z</dcterms:modified>
</cp:coreProperties>
</file>